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D9" w:rsidRPr="00540BD9" w:rsidRDefault="00540BD9" w:rsidP="00540B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40BD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Kritéria pro stanovení pořadí přijetí dětí do mateřských škol pro školní rok 2020/2021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přijímání dětí do mateřských škol zřizovaných statutárním městem Lib</w:t>
      </w: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rec předcházejí diskriminaci, nastavují rovná a transparentní pravidla a rovněž zohledňují koncepci školské politiky města.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Věková skupina</w:t>
      </w:r>
    </w:p>
    <w:tbl>
      <w:tblPr>
        <w:tblW w:w="102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7"/>
        <w:gridCol w:w="1003"/>
      </w:tblGrid>
      <w:tr w:rsidR="00540BD9" w:rsidRPr="00540BD9" w:rsidTr="00540B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Předškolák – 6letý (do 31. 8. 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</w:t>
            </w:r>
          </w:p>
        </w:tc>
      </w:tr>
      <w:tr w:rsidR="00540BD9" w:rsidRPr="00540BD9" w:rsidTr="00540B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Předškolák – 5letý (do 31. 8. 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</w:t>
            </w:r>
          </w:p>
        </w:tc>
      </w:tr>
      <w:tr w:rsidR="00540BD9" w:rsidRPr="00540BD9" w:rsidTr="00540B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4leté (do 31. 8. 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</w:t>
            </w:r>
          </w:p>
        </w:tc>
      </w:tr>
      <w:tr w:rsidR="00540BD9" w:rsidRPr="00540BD9" w:rsidTr="00540B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3leté (do 31. 8. 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</w:tr>
      <w:tr w:rsidR="00540BD9" w:rsidRPr="00540BD9" w:rsidTr="00540B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3leté (od 1. 9. 2020 do 31. 12. 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</w:tr>
      <w:tr w:rsidR="00540BD9" w:rsidRPr="00540BD9" w:rsidTr="00540B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2leté (do 31. 8. 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Dítě, které nedosáhne k 31. 8. 2020 věku minimálně dvou let, nesplňuje zákonnou hranici pro přijetí, a tudíž je automaticky v souladu se školským zákonem nepřijato k předškolnímu vzdělávání.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 narození </w:t>
      </w:r>
    </w:p>
    <w:tbl>
      <w:tblPr>
        <w:tblW w:w="101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9"/>
        <w:gridCol w:w="2026"/>
      </w:tblGrid>
      <w:tr w:rsidR="00540BD9" w:rsidRPr="00540BD9" w:rsidTr="00540B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každý den v roce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</w:tr>
    </w:tbl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Pobyt dítěte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Pobyt dítěte se vždy posuzuje ke dni vydání rozhodnutí.</w:t>
      </w:r>
    </w:p>
    <w:tbl>
      <w:tblPr>
        <w:tblW w:w="101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  <w:gridCol w:w="516"/>
      </w:tblGrid>
      <w:tr w:rsidR="00540BD9" w:rsidRPr="00540BD9" w:rsidTr="00540B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Trvalý pobyt v Liberci ve školském obvodu zvolené MŠ *)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</w:tr>
      <w:tr w:rsidR="00540BD9" w:rsidRPr="00540BD9" w:rsidTr="00540B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Trvalý pobyt v Liberci ve školském obvodu, který není spádovým obvodem zvolené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540BD9" w:rsidRPr="00540BD9" w:rsidTr="00540B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Trvalý pobyt mimo město Liberec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 *)Pro MŠ zřizované statutárním městem Liberec je spádovým obvodem obvod č. 1 (území města Liberec bez území MO Vratislavice nad Nisou (Liberec XXX)</w:t>
      </w: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 Pro MŠ zřizované MO Vratislavice nad Nisou je spádovým obvodem obvod č. 2 (území MO Vratislavice nad Nisou (Liberec XXX)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Sourozenec dítěte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7"/>
        <w:gridCol w:w="345"/>
      </w:tblGrid>
      <w:tr w:rsidR="00540BD9" w:rsidRPr="00540BD9" w:rsidTr="00540B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Sourozenec</w:t>
            </w: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již navštěvuje školu, kam podáváte žádost a bude ji navštěvovat i po 1. 9.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0BD9" w:rsidRPr="00540BD9" w:rsidRDefault="00540BD9" w:rsidP="0054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0B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</w:tbl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540BD9" w:rsidRPr="00540BD9" w:rsidRDefault="00540BD9" w:rsidP="00540B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40BD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 rozumět kritériím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přijímání dětí do mateřských škol zřizovaných statutárním městem Liberec z</w:t>
      </w: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hledňují především věk a trvalé bydliště dítěte. Bodové hodnocení má zaručit přednost dítěte staršího před mladším. Při stejném počtu bodů se přihlíží k pomocným kritériím – souroz</w:t>
      </w: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nec v zapisované škole (ve školním roce 2020/2021), nebo případ hodný zvláštního zřetele.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Věk dítěte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Věk dítěte se posuzuje se u se u čtyřletých až 6 letých a u dvouletých posuzuje k 31. 8. 2020, u tříletých se posuzuje k 31. 12. 2020 (např. děti narozené do 31. 8. 2016 jsou posuzovány jako čtyřleté). Kritérium rozlišuje děti z věkové skupiny, upřednostňuje děti starší.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 narození dítěte v roce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Kritérium zaručuje řazení dětí od nejstaršího po nejmladší. V rámci tohoto kritéria lze dosá</w:t>
      </w: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nout maximálně 365 * 0,02 = 7,3 bodů (např. dítě dosáhlo věku čtyř let v letošním roce dne 20. 4. = od tohoto data do 31. 8. 2020 je 134 dnů. Každý den je hodnocen 0,02 bodu, celkem získá dítě 134 * 0,02 = 2,68 bodů.).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Příklad:</w:t>
      </w:r>
      <w:r w:rsidRPr="00540B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540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Dítě narozené 20. 4. 2016 - </w:t>
      </w:r>
      <w:r w:rsidRPr="00540B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 rozhodné době bude dítěti 4 roky a 134 dní</w:t>
      </w:r>
      <w:r w:rsidRPr="00540B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Celkem toto dítě získá za věk: 440 + 2,68 = 442,68 bodů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Trvalý pobyt dítěte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kritérium sleduje pouze trvalý pobyt zapisovaného dítěte, nikoliv zákonných zástupců. Pobyt dítěte se vždy posuzuje </w:t>
      </w:r>
      <w:r w:rsidRPr="0054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dni vydání rozhodnutí</w:t>
      </w: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Sourozenec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Body za sourozence budou započítány pouze v případě, že starší sourozenec bude školu, na kterou je podána přihláška o přijetí, navštěvovat i ve školním roce 2020/2021. </w:t>
      </w:r>
    </w:p>
    <w:p w:rsidR="00540BD9" w:rsidRPr="00540BD9" w:rsidRDefault="00540BD9" w:rsidP="0054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Přijmout k předškolnímu vzdělávání lze v souladu s ustanovením § 34 zákona č. 561/2004 Sb., o předškolním, základním, středním, vyšším odborném a jiném vzdělávání, ve znění po</w:t>
      </w: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dějších předpisů (dále jen „školský zákon“), a ustanovením § 50 zákona č. 258/2000 Sb., o ochraně veřejného zdraví a o změně některých souvisejících zákonů, ve znění pozdějších předpisů, pouze dítě, které se podrobilo stanovenému </w:t>
      </w:r>
      <w:r w:rsidRPr="0054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očkování</w:t>
      </w: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, má doklad, že je proti nákaze imunní, nebo se nemůže očkování podrobit pro trvalou kontraindikaci.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V individuálních případech hodných zvláštního zřetele může ředitel mateřské školy rozho</w:t>
      </w: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nout o přijetí dítěte k předškolnímu vzdělávání bez ohledu na celkový počet bodů, které dítě </w:t>
      </w:r>
      <w:r w:rsidRPr="00540B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rámci elektronického zápisu na základě jednotlivých kritérií získalo. Za případ hodný zvláštního zřetele lze považovat zejména převzetí dítěte do pěstounské péče a podobně.</w:t>
      </w:r>
      <w:bookmarkStart w:id="0" w:name="_GoBack"/>
      <w:bookmarkEnd w:id="0"/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Veškeré skutečnosti, které mají být zohledněny v rámci správního řízení při stanovení pořadí pro přijetí dítěte do mateřské školy, je třeba řediteli mateřské školy doložit tak, aby je mohl mít za prokázané.</w:t>
      </w:r>
    </w:p>
    <w:p w:rsidR="00540BD9" w:rsidRPr="00540BD9" w:rsidRDefault="00540BD9" w:rsidP="0054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přijetí dítěte do mateřské školy rozhoduje ředitel v souladu se školským zákonem a podle předem stanovených kritérií.</w:t>
      </w:r>
    </w:p>
    <w:p w:rsidR="001269B9" w:rsidRDefault="001269B9"/>
    <w:sectPr w:rsidR="001269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56" w:rsidRDefault="009D7B56" w:rsidP="00083162">
      <w:pPr>
        <w:spacing w:after="0" w:line="240" w:lineRule="auto"/>
      </w:pPr>
      <w:r>
        <w:separator/>
      </w:r>
    </w:p>
  </w:endnote>
  <w:endnote w:type="continuationSeparator" w:id="0">
    <w:p w:rsidR="009D7B56" w:rsidRDefault="009D7B56" w:rsidP="0008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56" w:rsidRDefault="009D7B56" w:rsidP="00083162">
      <w:pPr>
        <w:spacing w:after="0" w:line="240" w:lineRule="auto"/>
      </w:pPr>
      <w:r>
        <w:separator/>
      </w:r>
    </w:p>
  </w:footnote>
  <w:footnote w:type="continuationSeparator" w:id="0">
    <w:p w:rsidR="009D7B56" w:rsidRDefault="009D7B56" w:rsidP="0008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62" w:rsidRPr="00083162" w:rsidRDefault="00083162">
    <w:pPr>
      <w:pStyle w:val="Zhlav"/>
      <w:rPr>
        <w:b/>
        <w:sz w:val="32"/>
        <w:szCs w:val="32"/>
      </w:rPr>
    </w:pPr>
    <w:r>
      <w:rPr>
        <w:b/>
        <w:sz w:val="32"/>
        <w:szCs w:val="32"/>
      </w:rPr>
      <w:t xml:space="preserve">            </w:t>
    </w:r>
    <w:r w:rsidRPr="00083162">
      <w:rPr>
        <w:b/>
        <w:sz w:val="32"/>
        <w:szCs w:val="32"/>
      </w:rPr>
      <w:t>Mateřská škola, Liberec, Dětská 461, příspěvková organizace</w:t>
    </w:r>
  </w:p>
  <w:p w:rsidR="00083162" w:rsidRDefault="00083162">
    <w:pPr>
      <w:pStyle w:val="Zhlav"/>
    </w:pPr>
    <w:r>
      <w:t xml:space="preserve">                         Liberec 25, Dětská 461, 46312,     tel.: 485130233   e-mail: </w:t>
    </w:r>
    <w:hyperlink r:id="rId1" w:history="1">
      <w:r w:rsidRPr="00642647">
        <w:rPr>
          <w:rStyle w:val="Hypertextovodkaz"/>
        </w:rPr>
        <w:t>ms64.lbc@volny.cz</w:t>
      </w:r>
    </w:hyperlink>
  </w:p>
  <w:p w:rsidR="00083162" w:rsidRDefault="000831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9"/>
    <w:rsid w:val="00083162"/>
    <w:rsid w:val="00123843"/>
    <w:rsid w:val="001269B9"/>
    <w:rsid w:val="00540BD9"/>
    <w:rsid w:val="009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162"/>
  </w:style>
  <w:style w:type="paragraph" w:styleId="Zpat">
    <w:name w:val="footer"/>
    <w:basedOn w:val="Normln"/>
    <w:link w:val="Zpat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162"/>
  </w:style>
  <w:style w:type="character" w:styleId="Hypertextovodkaz">
    <w:name w:val="Hyperlink"/>
    <w:basedOn w:val="Standardnpsmoodstavce"/>
    <w:uiPriority w:val="99"/>
    <w:unhideWhenUsed/>
    <w:rsid w:val="00083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162"/>
  </w:style>
  <w:style w:type="paragraph" w:styleId="Zpat">
    <w:name w:val="footer"/>
    <w:basedOn w:val="Normln"/>
    <w:link w:val="Zpat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162"/>
  </w:style>
  <w:style w:type="character" w:styleId="Hypertextovodkaz">
    <w:name w:val="Hyperlink"/>
    <w:basedOn w:val="Standardnpsmoodstavce"/>
    <w:uiPriority w:val="99"/>
    <w:unhideWhenUsed/>
    <w:rsid w:val="00083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64.lbc@vol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cikova\Documents\doc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3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Dětská, Liberec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Vacíková</dc:creator>
  <cp:lastModifiedBy>Jaroslava Vacíková</cp:lastModifiedBy>
  <cp:revision>1</cp:revision>
  <dcterms:created xsi:type="dcterms:W3CDTF">2020-04-08T07:54:00Z</dcterms:created>
  <dcterms:modified xsi:type="dcterms:W3CDTF">2020-04-08T07:55:00Z</dcterms:modified>
</cp:coreProperties>
</file>